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AB6" w:rsidRDefault="007B0D41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8640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6D5AB6" w:rsidRDefault="007B0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8640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6D5AB6" w:rsidRDefault="007B0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8640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640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="008640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8640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D5AB6" w:rsidRDefault="007B0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640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</w:p>
    <w:p w:rsidR="006D5AB6" w:rsidRDefault="008640C4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04 </w:t>
      </w:r>
      <w:r w:rsidR="007B0D41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06-2/65-26</w:t>
      </w:r>
    </w:p>
    <w:p w:rsidR="006D5AB6" w:rsidRDefault="00864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16.</w:t>
      </w:r>
      <w:r w:rsidR="007B0D41">
        <w:rPr>
          <w:rFonts w:ascii="Times New Roman" w:eastAsia="Times New Roman" w:hAnsi="Times New Roman" w:cs="Times New Roman"/>
          <w:sz w:val="24"/>
          <w:szCs w:val="24"/>
          <w:lang w:val="sr-Cyrl-RS"/>
        </w:rPr>
        <w:t>april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 w:rsidR="007B0D41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6D5AB6" w:rsidRDefault="007B0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8640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8640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8640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8640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8640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8640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6D5AB6" w:rsidRDefault="006D5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D5AB6" w:rsidRDefault="006D5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D5AB6" w:rsidRDefault="006D5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D5AB6" w:rsidRDefault="006D5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D5AB6" w:rsidRDefault="007B0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8640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8640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</w:t>
      </w:r>
      <w:r w:rsidR="008640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640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8640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8640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640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</w:t>
      </w:r>
    </w:p>
    <w:p w:rsidR="006D5AB6" w:rsidRDefault="008640C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34.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D5AB6" w:rsidRDefault="007B0D4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8640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8640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8640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640C4">
        <w:rPr>
          <w:rFonts w:ascii="Times New Roman" w:eastAsia="Times New Roman" w:hAnsi="Times New Roman" w:cs="Times New Roman"/>
          <w:sz w:val="24"/>
          <w:szCs w:val="24"/>
          <w:lang w:val="sr-Cyrl-RS"/>
        </w:rPr>
        <w:t>16</w:t>
      </w:r>
      <w:r w:rsidR="008640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8640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</w:t>
      </w:r>
      <w:r w:rsidR="008640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6D5AB6" w:rsidRDefault="006D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5AB6" w:rsidRDefault="006D5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5AB6" w:rsidRDefault="008640C4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B0D41">
        <w:rPr>
          <w:rFonts w:ascii="Times New Roman" w:eastAsia="Calibri" w:hAnsi="Times New Roman" w:cs="Times New Roman"/>
          <w:sz w:val="24"/>
          <w:szCs w:val="24"/>
        </w:rPr>
        <w:t>Sednica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</w:rPr>
        <w:t>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</w:rPr>
        <w:t>počela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9.00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časova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6D5AB6" w:rsidRDefault="008640C4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7B0D41">
        <w:rPr>
          <w:rFonts w:ascii="Times New Roman" w:eastAsia="Calibri" w:hAnsi="Times New Roman" w:cs="Times New Roman"/>
          <w:sz w:val="24"/>
          <w:szCs w:val="24"/>
        </w:rPr>
        <w:t>Sednicom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</w:rPr>
        <w:t>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</w:rPr>
        <w:t>predsedava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Milica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B0D41">
        <w:rPr>
          <w:rFonts w:ascii="Times New Roman" w:eastAsia="Calibri" w:hAnsi="Times New Roman" w:cs="Times New Roman"/>
          <w:sz w:val="24"/>
          <w:szCs w:val="24"/>
        </w:rPr>
        <w:t>predsednik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</w:rPr>
        <w:t>Odbora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D5AB6" w:rsidRDefault="008640C4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7B0D41">
        <w:rPr>
          <w:rFonts w:ascii="Times New Roman" w:eastAsia="Calibri" w:hAnsi="Times New Roman" w:cs="Times New Roman"/>
          <w:sz w:val="24"/>
          <w:szCs w:val="24"/>
        </w:rPr>
        <w:t>Sednici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</w:rPr>
        <w:t>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</w:rPr>
        <w:t>prisustvovali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</w:rPr>
        <w:t>članovi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</w:rPr>
        <w:t>Odbora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Nikola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Bokan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Vesna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Nedović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Sanja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Jefić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Branković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Jasmina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Palurović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Krstić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Jovanović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Gnjidić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Risto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Kostov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6D5AB6" w:rsidRDefault="008640C4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prisustvovali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zamenici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članova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Edin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Numanović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Marko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6D5AB6" w:rsidRDefault="008640C4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7B0D41">
        <w:rPr>
          <w:rFonts w:ascii="Times New Roman" w:eastAsia="Calibri" w:hAnsi="Times New Roman" w:cs="Times New Roman"/>
          <w:sz w:val="24"/>
          <w:szCs w:val="24"/>
        </w:rPr>
        <w:t>Sednici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</w:rPr>
        <w:t>ni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</w:rPr>
        <w:t>prisustvova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Danijela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ni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njihovi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zamenici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6D5AB6" w:rsidRDefault="008640C4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prisustvovali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iz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M</w:t>
      </w:r>
      <w:r w:rsidR="007B0D41">
        <w:rPr>
          <w:rFonts w:ascii="Times New Roman" w:hAnsi="Times New Roman" w:cs="Times New Roman"/>
          <w:bCs/>
          <w:sz w:val="24"/>
          <w:szCs w:val="24"/>
        </w:rPr>
        <w:t>inistarstva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</w:rPr>
        <w:t>rudarstva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</w:rPr>
        <w:t>energetike</w:t>
      </w:r>
      <w:r>
        <w:rPr>
          <w:rFonts w:eastAsia="Times New Roman"/>
          <w:color w:val="000000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</w:rPr>
        <w:t>Saša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</w:rPr>
        <w:t>Koković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7B0D41">
        <w:rPr>
          <w:rFonts w:ascii="Times New Roman" w:eastAsia="Times New Roman" w:hAnsi="Times New Roman"/>
          <w:color w:val="000000"/>
          <w:sz w:val="24"/>
          <w:szCs w:val="24"/>
        </w:rPr>
        <w:t>pomoćnik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</w:rPr>
        <w:t>ministra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</w:rPr>
        <w:t>za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</w:rPr>
        <w:t>naftu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</w:rPr>
        <w:t>gas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;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finansija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Dragan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Babić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/>
          <w:sz w:val="24"/>
          <w:szCs w:val="24"/>
          <w:lang w:val="sr-Cyrl-RS"/>
        </w:rPr>
        <w:t>viši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savetnik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Upravi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javni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dug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/>
          <w:sz w:val="24"/>
          <w:szCs w:val="24"/>
          <w:lang w:val="sr-Cyrl-RS"/>
        </w:rPr>
        <w:t>Jelena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Marić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Danijela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Ilić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/>
          <w:sz w:val="24"/>
          <w:szCs w:val="24"/>
          <w:lang w:val="sr-Cyrl-RS"/>
        </w:rPr>
        <w:t>Sektor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ljudske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resurse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opšte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poslove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/>
          <w:sz w:val="24"/>
          <w:szCs w:val="24"/>
          <w:lang w:val="sr-Cyrl-RS"/>
        </w:rPr>
        <w:t>Uprava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carina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Milanka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Marković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/>
          <w:sz w:val="24"/>
          <w:szCs w:val="24"/>
          <w:lang w:val="sr-Cyrl-RS"/>
        </w:rPr>
        <w:t>samostalni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savetnik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Odseku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takse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naknade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/>
          <w:sz w:val="24"/>
          <w:szCs w:val="24"/>
          <w:lang w:val="sr-Cyrl-RS"/>
        </w:rPr>
        <w:t>Sektor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fiskalni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sz w:val="24"/>
          <w:szCs w:val="24"/>
          <w:lang w:val="sr-Cyrl-RS"/>
        </w:rPr>
        <w:t>sistem</w:t>
      </w:r>
      <w:r>
        <w:rPr>
          <w:rFonts w:ascii="Times New Roman" w:hAnsi="Times New Roman"/>
          <w:sz w:val="24"/>
          <w:szCs w:val="24"/>
          <w:lang w:val="sr-Cyrl-RS"/>
        </w:rPr>
        <w:t>;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iz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M</w:t>
      </w:r>
      <w:r w:rsidR="007B0D41">
        <w:rPr>
          <w:rFonts w:ascii="Times New Roman" w:eastAsia="Times New Roman" w:hAnsi="Times New Roman"/>
          <w:color w:val="000000"/>
          <w:sz w:val="24"/>
          <w:szCs w:val="24"/>
        </w:rPr>
        <w:t>inistarstva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</w:rPr>
        <w:t>prosvete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dr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Jasmin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Hodžić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državni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sekretar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;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iz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Ministarstva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zdravlja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Prof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.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dr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Ivana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Stašević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Karličić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državni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sekretar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Nataša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Vušković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v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.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d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.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sekterat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Ministarstva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Marko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Pavlović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posebni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savetnik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Mersiha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Omeragić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rukovodilac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grupe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;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iz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Ministarstva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unutrašnjih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poslova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Dragana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Jakšić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pomoćnik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sekretara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Ministarstva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Jelena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Matić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Kancelarija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koordinaciju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atkivnosti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borbi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protiv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trgovine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ljudima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Kabinet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ministra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;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iz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Ministarstva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unutrašnje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spoljne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trgovine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Sandra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Dokić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posebni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savetnik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Tatjana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Mojsejev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v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.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d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.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pomoćnik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ministra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Slađana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Petrović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načelnik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Odeljenja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Željko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Rakić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načelnik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Odeljenja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;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iz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Ministarstva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turizma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omladine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Nataša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Jovanović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saradnik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Grupe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međunarodnu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saradnju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iz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Ministarstva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privrede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Igor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Crnobarac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pomoćnik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ministra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.</w:t>
      </w:r>
    </w:p>
    <w:p w:rsidR="006D5AB6" w:rsidRDefault="007B0D41">
      <w:pPr>
        <w:ind w:firstLineChars="350" w:firstLine="840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Odbor</w:t>
      </w:r>
      <w:r w:rsidR="008640C4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je</w:t>
      </w:r>
      <w:r w:rsidR="008640C4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većinom</w:t>
      </w:r>
      <w:r w:rsidR="008640C4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glasova</w:t>
      </w:r>
      <w:r w:rsidR="008640C4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(9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glasova</w:t>
      </w:r>
      <w:r w:rsidR="008640C4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za</w:t>
      </w:r>
      <w:r w:rsidR="008640C4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)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odlučio</w:t>
      </w:r>
      <w:r w:rsidR="008640C4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da</w:t>
      </w:r>
      <w:r w:rsidR="008640C4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se</w:t>
      </w:r>
      <w:r w:rsidR="008640C4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obavi</w:t>
      </w:r>
      <w:r w:rsidR="008640C4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zajednički</w:t>
      </w:r>
      <w:r w:rsidR="008640C4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načelni</w:t>
      </w:r>
      <w:r w:rsidR="008640C4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i</w:t>
      </w:r>
      <w:r w:rsidR="008640C4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jedinstveni</w:t>
      </w:r>
      <w:r w:rsidR="008640C4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pretres</w:t>
      </w:r>
      <w:r w:rsidR="008640C4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po</w:t>
      </w:r>
      <w:r w:rsidR="008640C4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svim</w:t>
      </w:r>
      <w:r w:rsidR="008640C4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tačkama</w:t>
      </w:r>
      <w:r w:rsidR="008640C4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dnevnog</w:t>
      </w:r>
      <w:r w:rsidR="008640C4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reda</w:t>
      </w:r>
      <w:r w:rsidR="008640C4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.</w:t>
      </w:r>
    </w:p>
    <w:p w:rsidR="006D5AB6" w:rsidRDefault="008640C4">
      <w:pPr>
        <w:tabs>
          <w:tab w:val="left" w:pos="720"/>
        </w:tabs>
        <w:spacing w:after="120" w:line="240" w:lineRule="auto"/>
        <w:ind w:left="240" w:hangingChars="100" w:hanging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  <w:t xml:space="preserve">    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CS"/>
        </w:rPr>
        <w:t>većinom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r w:rsidR="007B0D41">
        <w:rPr>
          <w:rFonts w:ascii="Times New Roman" w:hAnsi="Times New Roman" w:cs="Times New Roman"/>
          <w:sz w:val="24"/>
          <w:szCs w:val="24"/>
          <w:lang w:val="sr-Cyrl-CS"/>
        </w:rPr>
        <w:t>usvojio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dopunjeni</w:t>
      </w:r>
    </w:p>
    <w:p w:rsidR="006D5AB6" w:rsidRDefault="006D5A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D5AB6" w:rsidRDefault="007B0D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8640C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8640C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8640C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</w:t>
      </w:r>
      <w:r w:rsidR="008640C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8640C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</w:t>
      </w:r>
      <w:r w:rsidR="008640C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8640C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8640C4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6D5AB6" w:rsidRDefault="006D5A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D5AB6" w:rsidRDefault="008640C4">
      <w:pPr>
        <w:pStyle w:val="ListParagraph"/>
        <w:spacing w:after="120" w:line="240" w:lineRule="auto"/>
        <w:ind w:left="44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 w:rsidR="007B0D4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>Usvajanje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>zapisnika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>sa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31, 32 </w:t>
      </w:r>
      <w:r w:rsidR="007B0D4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33. </w:t>
      </w:r>
      <w:r w:rsidR="007B0D4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>sednice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7B0D4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sr-Cyrl-RS"/>
        </w:rPr>
        <w:t>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1.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Predlog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zaštiti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potrošača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13</w:t>
      </w:r>
      <w:r>
        <w:rPr>
          <w:rFonts w:ascii="Times New Roman" w:hAnsi="Times New Roman" w:cs="Times New Roman"/>
          <w:bCs/>
          <w:sz w:val="24"/>
          <w:szCs w:val="24"/>
        </w:rPr>
        <w:t>17/2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marta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7B0D41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Predlog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izmenama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dopunama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trgovini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126</w:t>
      </w:r>
      <w:r>
        <w:rPr>
          <w:rFonts w:ascii="Times New Roman" w:hAnsi="Times New Roman" w:cs="Times New Roman"/>
          <w:bCs/>
          <w:sz w:val="24"/>
          <w:szCs w:val="24"/>
        </w:rPr>
        <w:t>6/2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marta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7B0D41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Predlog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trgovačkim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praksama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određene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vrste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proizvoda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12</w:t>
      </w:r>
      <w:r>
        <w:rPr>
          <w:rFonts w:ascii="Times New Roman" w:hAnsi="Times New Roman" w:cs="Times New Roman"/>
          <w:bCs/>
          <w:sz w:val="24"/>
          <w:szCs w:val="24"/>
        </w:rPr>
        <w:t>23/2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marta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7B0D41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4.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Predlog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uspostavljanju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funkcionisanju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sistema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upravljanje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kohezionom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politikom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27</w:t>
      </w:r>
      <w:r>
        <w:rPr>
          <w:rFonts w:ascii="Times New Roman" w:hAnsi="Times New Roman" w:cs="Times New Roman"/>
          <w:bCs/>
          <w:sz w:val="24"/>
          <w:szCs w:val="24"/>
        </w:rPr>
        <w:t>3/2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6.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februara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7B0D41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5.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Predlog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sprečavanju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suzbijanju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trgovine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ljudima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zaštiti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žrtava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1502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14.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aprila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7B0D41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6.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Predlog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izmeni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dopuni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naknadama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korišćenje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javnih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dobara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011-153/2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26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januara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7B0D41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7. </w:t>
      </w:r>
      <w:r w:rsidR="007B0D41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Style w:val="colornavy"/>
          <w:rFonts w:ascii="Times New Roman" w:hAnsi="Times New Roman" w:cs="Times New Roman"/>
          <w:sz w:val="24"/>
          <w:szCs w:val="24"/>
        </w:rPr>
        <w:t>Predlog</w:t>
      </w:r>
      <w:r w:rsidR="007B0D41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Style w:val="colornavy"/>
          <w:rFonts w:ascii="Times New Roman" w:hAnsi="Times New Roman" w:cs="Times New Roman"/>
          <w:sz w:val="24"/>
          <w:szCs w:val="24"/>
        </w:rPr>
        <w:t>zakona</w:t>
      </w:r>
      <w:r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Style w:val="colornavy"/>
          <w:rFonts w:ascii="Times New Roman" w:hAnsi="Times New Roman" w:cs="Times New Roman"/>
          <w:sz w:val="24"/>
          <w:szCs w:val="24"/>
        </w:rPr>
        <w:t>o</w:t>
      </w:r>
      <w:r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Style w:val="colornavy"/>
          <w:rFonts w:ascii="Times New Roman" w:hAnsi="Times New Roman" w:cs="Times New Roman"/>
          <w:sz w:val="24"/>
          <w:szCs w:val="24"/>
        </w:rPr>
        <w:t>izmenama</w:t>
      </w:r>
      <w:r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Style w:val="colornavy"/>
          <w:rFonts w:ascii="Times New Roman" w:hAnsi="Times New Roman" w:cs="Times New Roman"/>
          <w:sz w:val="24"/>
          <w:szCs w:val="24"/>
        </w:rPr>
        <w:t>i</w:t>
      </w:r>
      <w:r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Style w:val="colornavy"/>
          <w:rFonts w:ascii="Times New Roman" w:hAnsi="Times New Roman" w:cs="Times New Roman"/>
          <w:sz w:val="24"/>
          <w:szCs w:val="24"/>
        </w:rPr>
        <w:t>dopunama</w:t>
      </w:r>
      <w:r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Style w:val="colornavy"/>
          <w:rFonts w:ascii="Times New Roman" w:hAnsi="Times New Roman" w:cs="Times New Roman"/>
          <w:sz w:val="24"/>
          <w:szCs w:val="24"/>
        </w:rPr>
        <w:t>Zakona</w:t>
      </w:r>
      <w:r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Style w:val="colornavy"/>
          <w:rFonts w:ascii="Times New Roman" w:hAnsi="Times New Roman" w:cs="Times New Roman"/>
          <w:sz w:val="24"/>
          <w:szCs w:val="24"/>
        </w:rPr>
        <w:t>o</w:t>
      </w:r>
      <w:r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Style w:val="colornavy"/>
          <w:rFonts w:ascii="Times New Roman" w:hAnsi="Times New Roman" w:cs="Times New Roman"/>
          <w:sz w:val="24"/>
          <w:szCs w:val="24"/>
        </w:rPr>
        <w:t>transportu</w:t>
      </w:r>
      <w:r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Style w:val="colornavy"/>
          <w:rFonts w:ascii="Times New Roman" w:hAnsi="Times New Roman" w:cs="Times New Roman"/>
          <w:sz w:val="24"/>
          <w:szCs w:val="24"/>
        </w:rPr>
        <w:t>opasne</w:t>
      </w:r>
      <w:r>
        <w:rPr>
          <w:rStyle w:val="colornavy"/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Style w:val="colornavy"/>
          <w:rFonts w:ascii="Times New Roman" w:hAnsi="Times New Roman" w:cs="Times New Roman"/>
          <w:sz w:val="24"/>
          <w:szCs w:val="24"/>
        </w:rPr>
        <w:t>robe</w:t>
      </w:r>
      <w:r>
        <w:rPr>
          <w:rStyle w:val="colornavy"/>
          <w:rFonts w:ascii="Times New Roman" w:hAnsi="Times New Roman" w:cs="Times New Roman"/>
          <w:sz w:val="24"/>
          <w:szCs w:val="24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011-50/2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13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januara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7B0D41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8.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Predlog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izmen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carinskoj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službi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0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11</w:t>
      </w:r>
      <w:r>
        <w:rPr>
          <w:rFonts w:ascii="Times New Roman" w:hAnsi="Times New Roman" w:cs="Times New Roman"/>
          <w:bCs/>
          <w:sz w:val="24"/>
          <w:szCs w:val="24"/>
        </w:rPr>
        <w:t>-2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13/25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decembra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7B0D41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9.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Predlog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izmenama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dopunama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istraživanju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nesreća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vazdušnom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železničkom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vodnom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saobraćaju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D41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7B0D41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011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1357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/25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jula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2025.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),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10.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Predlog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Sporazuma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između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Azerbejdžan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razvoju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projektovanju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izgradnji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upravljanju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elektrane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gasno</w:t>
      </w:r>
      <w:r>
        <w:rPr>
          <w:rFonts w:ascii="Times New Roman" w:hAnsi="Times New Roman" w:cs="Times New Roman"/>
          <w:sz w:val="24"/>
          <w:szCs w:val="24"/>
        </w:rPr>
        <w:t>-</w:t>
      </w:r>
      <w:r w:rsidR="007B0D41">
        <w:rPr>
          <w:rFonts w:ascii="Times New Roman" w:hAnsi="Times New Roman" w:cs="Times New Roman"/>
          <w:sz w:val="24"/>
          <w:szCs w:val="24"/>
        </w:rPr>
        <w:t>parnim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ciklusom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Republici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Srbiji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1369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7.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marta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7B0D41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; 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11.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Predlog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Konvencije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Birou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Evropske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konferencije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civilnog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vazduhoplovstva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1368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7.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marta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7B0D41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; 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12.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Predlog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Sporazuma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između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Japana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podsticanju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zaštiti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ulaganja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136</w:t>
      </w:r>
      <w:r>
        <w:rPr>
          <w:rFonts w:ascii="Times New Roman" w:hAnsi="Times New Roman" w:cs="Times New Roman"/>
          <w:bCs/>
          <w:sz w:val="24"/>
          <w:szCs w:val="24"/>
        </w:rPr>
        <w:t>7/2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7.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marta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7B0D41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; 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13.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Predlog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Sporaz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B0D41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između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Uzbekistan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uzajamnom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podsticanju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zaštiti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ulaganja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1306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19.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marta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7B0D41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; 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14.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Predlog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Sporazuma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između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Ruske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Federacije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saradnji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oblasti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kinematografske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koprodukcije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1305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19.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marta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7B0D41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; 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15.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Predlog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Odluke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1/2025 </w:t>
      </w:r>
      <w:r w:rsidR="007B0D41">
        <w:rPr>
          <w:rFonts w:ascii="Times New Roman" w:hAnsi="Times New Roman" w:cs="Times New Roman"/>
          <w:sz w:val="24"/>
          <w:szCs w:val="24"/>
        </w:rPr>
        <w:t>Saveta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partnerstvo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trgovinu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saradnju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između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Ujedinjenog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Kraljevstva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23. </w:t>
      </w:r>
      <w:proofErr w:type="gramStart"/>
      <w:r w:rsidR="007B0D41">
        <w:rPr>
          <w:rFonts w:ascii="Times New Roman" w:hAnsi="Times New Roman" w:cs="Times New Roman"/>
          <w:sz w:val="24"/>
          <w:szCs w:val="24"/>
        </w:rPr>
        <w:t>decembra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proofErr w:type="gramStart"/>
      <w:r w:rsidR="007B0D41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izmenama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Protokola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  <w:r w:rsidR="007B0D4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vezi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definicijom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pojma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7B0D41">
        <w:rPr>
          <w:rFonts w:ascii="Times New Roman" w:hAnsi="Times New Roman" w:cs="Times New Roman"/>
          <w:sz w:val="24"/>
          <w:szCs w:val="24"/>
        </w:rPr>
        <w:t>proizvodi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poreklom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metodama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lastRenderedPageBreak/>
        <w:t>administrativne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saradnje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Sporazum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partnerstv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trgovin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saradnj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između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Ujedinjenog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Kraljevstva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Velike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Britanije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Severne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Irske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1304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19.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marta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B0D41">
        <w:rPr>
          <w:rFonts w:ascii="Times New Roman" w:hAnsi="Times New Roman" w:cs="Times New Roman"/>
          <w:bCs/>
          <w:sz w:val="24"/>
          <w:szCs w:val="24"/>
        </w:rPr>
        <w:t>godine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; 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16.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Predlog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Finansijskog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protokola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između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Francuske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saradnji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oblasti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finansiranja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faze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 w:rsidR="007B0D41">
        <w:rPr>
          <w:rFonts w:ascii="Times New Roman" w:hAnsi="Times New Roman" w:cs="Times New Roman"/>
          <w:sz w:val="24"/>
          <w:szCs w:val="24"/>
        </w:rPr>
        <w:t>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beogradskog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metroa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1300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19.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marta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7B0D41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; 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17.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Predlog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potvrđivanju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Sporazuma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između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Kipar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statusu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njihovih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snaga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1261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12.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marta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7B0D41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; 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18.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Predlog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Sporazuma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između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Koreje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podsticanju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zaštiti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ulaganja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1260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12.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marta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7B0D41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; 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19.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Predlog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7B0D41">
        <w:rPr>
          <w:rFonts w:ascii="Times New Roman" w:hAnsi="Times New Roman" w:cs="Times New Roman"/>
          <w:sz w:val="24"/>
          <w:szCs w:val="24"/>
        </w:rPr>
        <w:t>potvrđivanju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Sporazuma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između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Evropske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unije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strane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druge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strane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pridruživanju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Programu</w:t>
      </w:r>
      <w:r>
        <w:rPr>
          <w:rFonts w:ascii="Times New Roman" w:hAnsi="Times New Roman" w:cs="Times New Roman"/>
          <w:sz w:val="24"/>
          <w:szCs w:val="24"/>
        </w:rPr>
        <w:t xml:space="preserve"> EU4Health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1257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12.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marta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7B0D41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20.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Predlog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Sporazuma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između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Uzbekistana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saradnji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oblasti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turizma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1206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5.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marta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7B0D41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21.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Predlog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Okvirnog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sporazuma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zajmu</w:t>
      </w:r>
      <w:r>
        <w:rPr>
          <w:rFonts w:ascii="Times New Roman" w:hAnsi="Times New Roman" w:cs="Times New Roman"/>
          <w:sz w:val="24"/>
          <w:szCs w:val="24"/>
        </w:rPr>
        <w:t xml:space="preserve"> LD 2251 (2025) </w:t>
      </w:r>
      <w:r w:rsidR="007B0D41">
        <w:rPr>
          <w:rFonts w:ascii="Times New Roman" w:hAnsi="Times New Roman" w:cs="Times New Roman"/>
          <w:sz w:val="24"/>
          <w:szCs w:val="24"/>
        </w:rPr>
        <w:t>između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Banke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razvoj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Saveta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Evrope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finansiranje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javnog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sektora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rehabilitacija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lokalnih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puteva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011-421/2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27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februara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7B0D41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22.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Predlog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Finansijskog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ugovora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Održivo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unapređenje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putne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mreže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između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Evropske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investicione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banke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011-419/2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27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februara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7B0D41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; 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23.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Predlog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Sporazuma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između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Kube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sprečavanju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nedozvoljene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trgovine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kulturnim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dobrima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27</w:t>
      </w:r>
      <w:r>
        <w:rPr>
          <w:rFonts w:ascii="Times New Roman" w:hAnsi="Times New Roman" w:cs="Times New Roman"/>
          <w:bCs/>
          <w:sz w:val="24"/>
          <w:szCs w:val="24"/>
        </w:rPr>
        <w:t>2/2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6.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februara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7B0D41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24.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Predlog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Konvencije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osnivanju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Međunarodne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organizacije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medijaciju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266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6.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februara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7B0D41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25.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Predlog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Ugovora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zajmu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uz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finansijski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protokol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potpisan</w:t>
      </w:r>
      <w:r>
        <w:rPr>
          <w:rFonts w:ascii="Times New Roman" w:hAnsi="Times New Roman" w:cs="Times New Roman"/>
          <w:sz w:val="24"/>
          <w:szCs w:val="24"/>
        </w:rPr>
        <w:t xml:space="preserve"> 27. </w:t>
      </w:r>
      <w:proofErr w:type="gramStart"/>
      <w:r w:rsidR="007B0D41">
        <w:rPr>
          <w:rFonts w:ascii="Times New Roman" w:hAnsi="Times New Roman" w:cs="Times New Roman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 </w:t>
      </w:r>
      <w:r w:rsidR="007B0D41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između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Francuske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između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koju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zastupa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postupajući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preko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Ministarstva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finansija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zajmoprimac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BPIFRANCE ASSURANCE EXPORT,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postupa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ime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račun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kontrolom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Francuske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zajmodavac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011-101/2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19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januara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B0D41">
        <w:rPr>
          <w:rFonts w:ascii="Times New Roman" w:hAnsi="Times New Roman" w:cs="Times New Roman"/>
          <w:bCs/>
          <w:sz w:val="24"/>
          <w:szCs w:val="24"/>
        </w:rPr>
        <w:t>godine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26.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Predlog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eastAsia="en-GB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eastAsia="en-GB"/>
        </w:rPr>
        <w:t>potvrđivanju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eastAsia="en-GB"/>
        </w:rPr>
        <w:t>Finansijskog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eastAsia="en-GB"/>
        </w:rPr>
        <w:t>protokola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eastAsia="en-GB"/>
        </w:rPr>
        <w:t>između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eastAsia="en-GB"/>
        </w:rPr>
        <w:t>Vlade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eastAsia="en-GB"/>
        </w:rPr>
        <w:t>Republike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eastAsia="en-GB"/>
        </w:rPr>
        <w:t>Srbije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eastAsia="en-GB"/>
        </w:rPr>
        <w:t>Vlade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eastAsia="en-GB"/>
        </w:rPr>
        <w:t>Republike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eastAsia="en-GB"/>
        </w:rPr>
        <w:t>Francuske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eastAsia="en-GB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eastAsia="en-GB"/>
        </w:rPr>
        <w:t>saradnji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eastAsia="en-GB"/>
        </w:rPr>
        <w:t>oblasti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eastAsia="en-GB"/>
        </w:rPr>
        <w:t>finansiranja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eastAsia="en-GB"/>
        </w:rPr>
        <w:t>razvoja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eastAsia="en-GB"/>
        </w:rPr>
        <w:t>računara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eastAsia="en-GB"/>
        </w:rPr>
        <w:t>visokih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eastAsia="en-GB"/>
        </w:rPr>
        <w:t>performansi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 w:rsidR="007B0D41">
        <w:rPr>
          <w:rFonts w:ascii="Times New Roman" w:eastAsia="Times New Roman" w:hAnsi="Times New Roman" w:cs="Times New Roman"/>
          <w:sz w:val="24"/>
          <w:szCs w:val="24"/>
          <w:lang w:eastAsia="en-GB"/>
        </w:rPr>
        <w:t>superkompjuter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r w:rsidR="007B0D41"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eastAsia="en-GB"/>
        </w:rPr>
        <w:t>veštačke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eastAsia="en-GB"/>
        </w:rPr>
        <w:t>inteligencije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011-100/2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19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januara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7B0D41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27.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Predlog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Sporazuma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između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Ministarstva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prosvete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nauke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tehnološkog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razvoja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Ministarstva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prosvete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Narodne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Kine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međusobnom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priznavanju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potvrda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diploma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stepena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stečenog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visokog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obrazovanja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0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11</w:t>
      </w:r>
      <w:r>
        <w:rPr>
          <w:rFonts w:ascii="Times New Roman" w:hAnsi="Times New Roman" w:cs="Times New Roman"/>
          <w:bCs/>
          <w:sz w:val="24"/>
          <w:szCs w:val="24"/>
        </w:rPr>
        <w:t>-2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916</w:t>
      </w:r>
      <w:r>
        <w:rPr>
          <w:rFonts w:ascii="Times New Roman" w:hAnsi="Times New Roman" w:cs="Times New Roman"/>
          <w:bCs/>
          <w:sz w:val="24"/>
          <w:szCs w:val="24"/>
        </w:rPr>
        <w:t xml:space="preserve">/25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30.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decembra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7B0D41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28.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Predlog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odluke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izmenam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7B0D41">
        <w:rPr>
          <w:rFonts w:ascii="Times New Roman" w:hAnsi="Times New Roman" w:cs="Times New Roman"/>
          <w:sz w:val="24"/>
          <w:szCs w:val="24"/>
        </w:rPr>
        <w:t>Odluke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upotrebi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Vojske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drugih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snaga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odbrane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multinacionalnim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operacijama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granica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1208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5.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marta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7B0D41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29.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Predlog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odluke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utvrđivanju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Dvorina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Mađarskog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groblja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selu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Banja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nepokretno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kulturno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dobro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arheološko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nalazište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izuzetnog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značaja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633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271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6.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februara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7B0D41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; 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30.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Predlog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odluke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utvrđivanju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mera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zaštite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granica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zaštićene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okoline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mera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zaštite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zaštićene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okoline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spomenika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kulture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Crkva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B0D41">
        <w:rPr>
          <w:rFonts w:ascii="Times New Roman" w:hAnsi="Times New Roman" w:cs="Times New Roman"/>
          <w:sz w:val="24"/>
          <w:szCs w:val="24"/>
        </w:rPr>
        <w:t>Ahilija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Arilju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nepokretnog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kulturnog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dobra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0D41"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izuzetnog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značaja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633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270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6.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februara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B0D41">
        <w:rPr>
          <w:rFonts w:ascii="Times New Roman" w:hAnsi="Times New Roman" w:cs="Times New Roman"/>
          <w:bCs/>
          <w:sz w:val="24"/>
          <w:szCs w:val="24"/>
        </w:rPr>
        <w:t>godine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31.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Predlog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odluke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utvrđivanju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mera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zaštite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granica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zaštićene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okoline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mera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zaštite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zaštićene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okoline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arheološkog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nalazišta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Caričin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nepokretnog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kulturnog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dobra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izuzetnog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značaja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633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269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6.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februara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7B0D41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; 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32. </w:t>
      </w:r>
      <w:r w:rsidR="007B0D41"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odluke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utvrđivanju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Mora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Vagei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Mihajlovcu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nepokretno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kulturno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0D41">
        <w:rPr>
          <w:rFonts w:ascii="Times New Roman" w:hAnsi="Times New Roman" w:cs="Times New Roman"/>
          <w:sz w:val="24"/>
          <w:szCs w:val="24"/>
        </w:rPr>
        <w:t>dobro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arheološko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nalazište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izuzetnog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značaja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633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267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6.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februara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B0D41">
        <w:rPr>
          <w:rFonts w:ascii="Times New Roman" w:hAnsi="Times New Roman" w:cs="Times New Roman"/>
          <w:bCs/>
          <w:sz w:val="24"/>
          <w:szCs w:val="24"/>
        </w:rPr>
        <w:t>godine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6D5AB6" w:rsidRDefault="008640C4">
      <w:pPr>
        <w:spacing w:after="160" w:line="256" w:lineRule="auto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33.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strategije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upravljanja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mineralnim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drugim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geološkim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resursima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2040.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projekcijama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2050.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310-33/26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januara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8640C4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Style w:val="Bodytext2NotBold"/>
          <w:rFonts w:ascii="Times New Roman" w:hAnsi="Times New Roman" w:cs="Times New Roman"/>
          <w:bCs/>
          <w:lang w:val="sr-Cyrl-RS"/>
        </w:rPr>
      </w:pPr>
      <w:r>
        <w:rPr>
          <w:rStyle w:val="Bodytext2NotBold"/>
          <w:rFonts w:ascii="Times New Roman" w:hAnsi="Times New Roman" w:cs="Times New Roman"/>
          <w:bCs/>
          <w:lang w:val="sr-Cyrl-RS"/>
        </w:rPr>
        <w:tab/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Pre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prelaska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na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odlučivanje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o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tačkama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dnevnog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reda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Odbor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je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usvojio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zapisnike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sa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31. 32.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i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33.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sednice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Odbora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.</w:t>
      </w:r>
    </w:p>
    <w:p w:rsidR="006D5AB6" w:rsidRDefault="008640C4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Style w:val="Bodytext2NotBold"/>
          <w:rFonts w:ascii="Times New Roman" w:hAnsi="Times New Roman" w:cs="Times New Roman"/>
          <w:bCs/>
          <w:lang w:val="sr-Cyrl-RS"/>
        </w:rPr>
      </w:pP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          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Zapisnik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sa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31.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sednice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Odbora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usvojen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je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sa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9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glasova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za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jedan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nije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glasao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.</w:t>
      </w:r>
    </w:p>
    <w:p w:rsidR="006D5AB6" w:rsidRDefault="008640C4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Style w:val="Bodytext2NotBold"/>
          <w:rFonts w:ascii="Times New Roman" w:hAnsi="Times New Roman" w:cs="Times New Roman"/>
          <w:bCs/>
          <w:lang w:val="sr-Cyrl-RS"/>
        </w:rPr>
      </w:pP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          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Zapisnik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sa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32.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sednice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Odbora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usvojen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je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sa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10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glasova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za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jedan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7B0D41">
        <w:rPr>
          <w:rStyle w:val="Bodytext2NotBold"/>
          <w:rFonts w:ascii="Times New Roman" w:hAnsi="Times New Roman" w:cs="Times New Roman"/>
          <w:bCs/>
          <w:lang w:val="sr-Cyrl-RS"/>
        </w:rPr>
        <w:t>uzdržan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.</w:t>
      </w:r>
    </w:p>
    <w:p w:rsidR="006D5AB6" w:rsidRDefault="007B0D41">
      <w:pPr>
        <w:pStyle w:val="Bodytext20"/>
        <w:shd w:val="clear" w:color="auto" w:fill="auto"/>
        <w:tabs>
          <w:tab w:val="left" w:pos="774"/>
        </w:tabs>
        <w:spacing w:before="0" w:after="120" w:line="240" w:lineRule="auto"/>
        <w:ind w:right="500" w:firstLineChars="300" w:firstLine="720"/>
        <w:jc w:val="both"/>
        <w:rPr>
          <w:rStyle w:val="Bodytext2NotBold"/>
          <w:rFonts w:ascii="Times New Roman" w:hAnsi="Times New Roman" w:cs="Times New Roman"/>
          <w:bCs/>
          <w:lang w:val="sr-Cyrl-CS"/>
        </w:rPr>
      </w:pPr>
      <w:r>
        <w:rPr>
          <w:rStyle w:val="Bodytext2NotBold"/>
          <w:rFonts w:ascii="Times New Roman" w:hAnsi="Times New Roman" w:cs="Times New Roman"/>
          <w:bCs/>
          <w:lang w:val="sr-Cyrl-RS"/>
        </w:rPr>
        <w:t>Zapisnik</w:t>
      </w:r>
      <w:r w:rsidR="008640C4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sa</w:t>
      </w:r>
      <w:r w:rsidR="008640C4">
        <w:rPr>
          <w:rStyle w:val="Bodytext2NotBold"/>
          <w:rFonts w:ascii="Times New Roman" w:hAnsi="Times New Roman" w:cs="Times New Roman"/>
          <w:bCs/>
          <w:lang w:val="sr-Cyrl-RS"/>
        </w:rPr>
        <w:t xml:space="preserve"> 33. 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sednice</w:t>
      </w:r>
      <w:r w:rsidR="008640C4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Odbora</w:t>
      </w:r>
      <w:r w:rsidR="008640C4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usvojen</w:t>
      </w:r>
      <w:r w:rsidR="008640C4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je</w:t>
      </w:r>
      <w:r w:rsidR="008640C4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sa</w:t>
      </w:r>
      <w:r w:rsidR="008640C4">
        <w:rPr>
          <w:rStyle w:val="Bodytext2NotBold"/>
          <w:rFonts w:ascii="Times New Roman" w:hAnsi="Times New Roman" w:cs="Times New Roman"/>
          <w:bCs/>
          <w:lang w:val="sr-Cyrl-RS"/>
        </w:rPr>
        <w:t xml:space="preserve"> 10 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glasova</w:t>
      </w:r>
      <w:r w:rsidR="008640C4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za</w:t>
      </w:r>
      <w:r w:rsidR="008640C4"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jedan</w:t>
      </w:r>
      <w:r w:rsidR="008640C4"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uzdržan</w:t>
      </w:r>
      <w:r w:rsidR="008640C4">
        <w:rPr>
          <w:rStyle w:val="Bodytext2NotBold"/>
          <w:rFonts w:ascii="Times New Roman" w:hAnsi="Times New Roman" w:cs="Times New Roman"/>
          <w:bCs/>
          <w:lang w:val="sr-Cyrl-RS"/>
        </w:rPr>
        <w:t>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Prva</w:t>
      </w:r>
      <w:r w:rsidR="008640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tačka</w:t>
      </w:r>
      <w:r w:rsidR="008640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dnevnog</w:t>
      </w:r>
      <w:r w:rsidR="008640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reda</w:t>
      </w:r>
      <w:r w:rsidR="008640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:</w:t>
      </w:r>
      <w:r w:rsidR="008640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864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64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64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zaštiti</w:t>
      </w:r>
      <w:r w:rsidR="00864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potrošača</w:t>
      </w:r>
      <w:r w:rsidR="008640C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864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64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864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8640C4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broj</w:t>
      </w:r>
      <w:r w:rsidR="008640C4">
        <w:rPr>
          <w:rFonts w:ascii="Times New Roman" w:hAnsi="Times New Roman" w:cs="Times New Roman"/>
          <w:bCs/>
          <w:sz w:val="24"/>
          <w:szCs w:val="24"/>
        </w:rPr>
        <w:t xml:space="preserve"> 011-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>13</w:t>
      </w:r>
      <w:r w:rsidR="008640C4">
        <w:rPr>
          <w:rFonts w:ascii="Times New Roman" w:hAnsi="Times New Roman" w:cs="Times New Roman"/>
          <w:bCs/>
          <w:sz w:val="24"/>
          <w:szCs w:val="24"/>
        </w:rPr>
        <w:t>17/2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="00864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640C4">
        <w:rPr>
          <w:rFonts w:ascii="Times New Roman" w:hAnsi="Times New Roman" w:cs="Times New Roman"/>
          <w:bCs/>
          <w:sz w:val="24"/>
          <w:szCs w:val="24"/>
        </w:rPr>
        <w:t>20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marta</w:t>
      </w:r>
      <w:r w:rsidR="008640C4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="008640C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 w:rsidR="008640C4">
        <w:rPr>
          <w:rFonts w:ascii="Times New Roman" w:hAnsi="Times New Roman" w:cs="Times New Roman"/>
          <w:bCs/>
          <w:sz w:val="24"/>
          <w:szCs w:val="24"/>
        </w:rPr>
        <w:t>)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načelu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6D5AB6" w:rsidRDefault="007B0D41">
      <w:pPr>
        <w:spacing w:after="120" w:line="240" w:lineRule="auto"/>
        <w:ind w:firstLineChars="300"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Odbor</w:t>
      </w:r>
      <w:r w:rsidR="008640C4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je</w:t>
      </w:r>
      <w:r w:rsidR="008640C4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razmotrio</w:t>
      </w:r>
      <w:r w:rsidR="008640C4">
        <w:rPr>
          <w:rFonts w:ascii="Times New Roman" w:eastAsia="Courier New" w:hAnsi="Times New Roman" w:cs="Times New Roman"/>
          <w:color w:val="000000"/>
          <w:sz w:val="24"/>
          <w:szCs w:val="24"/>
          <w:lang w:val="sr-Cyrl-RS" w:eastAsia="zh-CN" w:bidi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864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64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64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zaštiti</w:t>
      </w:r>
      <w:r w:rsidR="00864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potrošača</w:t>
      </w:r>
      <w:r w:rsidR="008640C4">
        <w:rPr>
          <w:rFonts w:ascii="Times New Roman" w:eastAsia="Courier New" w:hAnsi="Times New Roman" w:cs="Times New Roman"/>
          <w:color w:val="000000"/>
          <w:sz w:val="24"/>
          <w:szCs w:val="24"/>
          <w:lang w:val="sr-Cyrl-RS" w:eastAsia="zh-CN" w:bidi="zh-CN"/>
        </w:rPr>
        <w:t>,</w:t>
      </w:r>
      <w:r w:rsidR="008640C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koji</w:t>
      </w:r>
      <w:r w:rsidR="008640C4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je</w:t>
      </w:r>
      <w:r w:rsidR="008640C4">
        <w:rPr>
          <w:rStyle w:val="colornavy"/>
          <w:rFonts w:ascii="Times New Roman" w:hAnsi="Times New Roman"/>
          <w:sz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lang w:val="sr-Cyrl-RS"/>
        </w:rPr>
        <w:t>podnela</w:t>
      </w:r>
      <w:r w:rsidR="008640C4">
        <w:rPr>
          <w:rStyle w:val="colornavy"/>
          <w:rFonts w:ascii="Times New Roman" w:hAnsi="Times New Roman"/>
          <w:sz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lang w:val="sr-Cyrl-RS"/>
        </w:rPr>
        <w:t>Vlada</w:t>
      </w:r>
      <w:r w:rsidR="008640C4">
        <w:rPr>
          <w:rStyle w:val="colornavy"/>
          <w:rFonts w:ascii="Times New Roman" w:hAnsi="Times New Roman"/>
          <w:sz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sz w:val="24"/>
          <w:lang w:val="sr-Cyrl-RS"/>
        </w:rPr>
        <w:t>u</w:t>
      </w:r>
      <w:r w:rsidR="008640C4">
        <w:rPr>
          <w:rStyle w:val="colornavy"/>
          <w:rFonts w:ascii="Times New Roman" w:hAnsi="Times New Roman"/>
          <w:sz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lang w:val="sr-Cyrl-RS"/>
        </w:rPr>
        <w:t>načelu</w:t>
      </w:r>
      <w:r w:rsidR="008640C4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</w:t>
      </w:r>
      <w:r w:rsidR="008640C4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smatra</w:t>
      </w:r>
      <w:r w:rsidR="008640C4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da</w:t>
      </w:r>
      <w:r w:rsidR="008640C4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je</w:t>
      </w:r>
      <w:r w:rsidR="008640C4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u</w:t>
      </w:r>
      <w:r w:rsidR="008640C4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skladu</w:t>
      </w:r>
      <w:r w:rsidR="008640C4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sa</w:t>
      </w:r>
      <w:r w:rsidR="008640C4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Ustavom</w:t>
      </w:r>
      <w:r w:rsidR="008640C4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i</w:t>
      </w:r>
      <w:r w:rsidR="008640C4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pravnim</w:t>
      </w:r>
      <w:r w:rsidR="008640C4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sistemom</w:t>
      </w:r>
      <w:r w:rsidR="008640C4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Republike</w:t>
      </w:r>
      <w:r w:rsidR="008640C4"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  <w:lang w:val="sr-Cyrl-RS"/>
        </w:rPr>
        <w:t>Srbije</w:t>
      </w:r>
      <w:r w:rsidR="008640C4">
        <w:rPr>
          <w:rFonts w:ascii="Times New Roman" w:hAnsi="Times New Roman"/>
          <w:sz w:val="24"/>
          <w:lang w:val="sr-Cyrl-RS"/>
        </w:rPr>
        <w:t>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8640C4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7B0D41">
        <w:rPr>
          <w:rFonts w:ascii="Times New Roman" w:hAnsi="Times New Roman" w:cs="Times New Roman"/>
          <w:b/>
          <w:bCs/>
          <w:sz w:val="24"/>
          <w:szCs w:val="24"/>
          <w:u w:val="single"/>
          <w:lang w:val="sr-Cyrl-CS"/>
        </w:rPr>
        <w:t>Druga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</w:t>
      </w:r>
      <w:r w:rsidR="007B0D41">
        <w:rPr>
          <w:rFonts w:ascii="Times New Roman" w:hAnsi="Times New Roman" w:cs="Times New Roman"/>
          <w:b/>
          <w:bCs/>
          <w:sz w:val="24"/>
          <w:szCs w:val="24"/>
          <w:u w:val="single"/>
          <w:lang w:val="sr-Cyrl-CS"/>
        </w:rPr>
        <w:t>tačka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</w:t>
      </w:r>
      <w:r w:rsidR="007B0D41">
        <w:rPr>
          <w:rFonts w:ascii="Times New Roman" w:hAnsi="Times New Roman" w:cs="Times New Roman"/>
          <w:b/>
          <w:bCs/>
          <w:sz w:val="24"/>
          <w:szCs w:val="24"/>
          <w:u w:val="single"/>
          <w:lang w:val="sr-Cyrl-CS"/>
        </w:rPr>
        <w:t>dnevnog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</w:t>
      </w:r>
      <w:r w:rsidR="007B0D41">
        <w:rPr>
          <w:rFonts w:ascii="Times New Roman" w:hAnsi="Times New Roman" w:cs="Times New Roman"/>
          <w:b/>
          <w:bCs/>
          <w:sz w:val="24"/>
          <w:szCs w:val="24"/>
          <w:u w:val="single"/>
          <w:lang w:val="sr-Cyrl-CS"/>
        </w:rPr>
        <w:t>reda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CS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Predlog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izmenama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dopunama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trgovini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126</w:t>
      </w:r>
      <w:r>
        <w:rPr>
          <w:rFonts w:ascii="Times New Roman" w:hAnsi="Times New Roman" w:cs="Times New Roman"/>
          <w:bCs/>
          <w:sz w:val="24"/>
          <w:szCs w:val="24"/>
        </w:rPr>
        <w:t>6/2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marta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7B0D41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trgovini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8640C4">
      <w:pPr>
        <w:pStyle w:val="Bodytext20"/>
        <w:shd w:val="clear" w:color="auto" w:fill="auto"/>
        <w:tabs>
          <w:tab w:val="left" w:pos="738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B0D41">
        <w:rPr>
          <w:rFonts w:ascii="Times New Roman" w:hAnsi="Times New Roman" w:cs="Times New Roman"/>
          <w:sz w:val="24"/>
          <w:szCs w:val="24"/>
          <w:u w:val="single"/>
          <w:lang w:val="sr-Cyrl-RS"/>
        </w:rPr>
        <w:t>Treća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u w:val="single"/>
          <w:lang w:val="sr-Cyrl-RS"/>
        </w:rPr>
        <w:t>tačka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u w:val="single"/>
          <w:lang w:val="sr-Cyrl-RS"/>
        </w:rPr>
        <w:t>dnevnog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7B0D41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b w:val="0"/>
          <w:bCs w:val="0"/>
          <w:sz w:val="24"/>
          <w:szCs w:val="24"/>
        </w:rPr>
        <w:t>Predlog</w:t>
      </w:r>
      <w:r w:rsidR="007B0D41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 w:val="0"/>
          <w:bCs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 w:val="0"/>
          <w:bCs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trgovačkim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praksama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određene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vrste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proizvoda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7B0D41">
        <w:rPr>
          <w:rFonts w:ascii="Times New Roman" w:hAnsi="Times New Roman" w:cs="Times New Roman"/>
          <w:b w:val="0"/>
          <w:bCs w:val="0"/>
          <w:sz w:val="24"/>
          <w:szCs w:val="24"/>
        </w:rPr>
        <w:t>koji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 w:val="0"/>
          <w:bCs w:val="0"/>
          <w:sz w:val="24"/>
          <w:szCs w:val="24"/>
        </w:rPr>
        <w:t>je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 w:val="0"/>
          <w:bCs w:val="0"/>
          <w:sz w:val="24"/>
          <w:szCs w:val="24"/>
        </w:rPr>
        <w:t>podnela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 w:val="0"/>
          <w:bCs w:val="0"/>
          <w:sz w:val="24"/>
          <w:szCs w:val="24"/>
        </w:rPr>
        <w:t>Vlada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 w:val="0"/>
          <w:bCs w:val="0"/>
          <w:sz w:val="24"/>
          <w:szCs w:val="24"/>
        </w:rPr>
        <w:t>broj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011-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12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23/2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. </w:t>
      </w:r>
      <w:r w:rsidR="007B0D41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marta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202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proofErr w:type="gramStart"/>
      <w:r w:rsidR="007B0D41">
        <w:rPr>
          <w:rFonts w:ascii="Times New Roman" w:hAnsi="Times New Roman" w:cs="Times New Roman"/>
          <w:b w:val="0"/>
          <w:bCs w:val="0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.</w:t>
      </w:r>
    </w:p>
    <w:p w:rsidR="006D5AB6" w:rsidRDefault="007B0D41">
      <w:pPr>
        <w:pStyle w:val="Bodytext20"/>
        <w:shd w:val="clear" w:color="auto" w:fill="auto"/>
        <w:tabs>
          <w:tab w:val="left" w:pos="738"/>
        </w:tabs>
        <w:spacing w:before="0" w:after="120" w:line="240" w:lineRule="auto"/>
        <w:ind w:right="500" w:firstLineChars="300"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razmotrio</w:t>
      </w:r>
      <w:r w:rsidR="008640C4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Predlog</w:t>
      </w:r>
      <w:r w:rsidR="008640C4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trgovačkim</w:t>
      </w:r>
      <w:r w:rsidR="008640C4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praksama</w:t>
      </w:r>
      <w:r w:rsidR="008640C4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određene</w:t>
      </w:r>
      <w:r w:rsidR="008640C4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vrste</w:t>
      </w:r>
      <w:r w:rsidR="008640C4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proizvoda</w:t>
      </w:r>
      <w:r w:rsidR="008640C4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načelu</w:t>
      </w:r>
      <w:r w:rsidR="008640C4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smatra</w:t>
      </w:r>
      <w:r w:rsidR="008640C4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da</w:t>
      </w:r>
      <w:r w:rsidR="008640C4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skladu</w:t>
      </w:r>
      <w:r w:rsidR="008640C4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sa</w:t>
      </w:r>
      <w:r w:rsidR="008640C4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Ustavom</w:t>
      </w:r>
      <w:r w:rsidR="008640C4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pravnim</w:t>
      </w:r>
      <w:r w:rsidR="008640C4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sistemom</w:t>
      </w:r>
      <w:r w:rsidR="008640C4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Četvrta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:</w:t>
      </w:r>
      <w:r w:rsidR="008640C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Razmatranje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Predloga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uspostavljanju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funkcionisanju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sistema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upravljanje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kohezionom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politikom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broj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011-273/26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6.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februara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načelu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razmotrio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Predlog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uspostavljanju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funkcionisanju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sistema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upravljanje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kohezionom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politikom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načelu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smatra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skladu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sa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Ustavom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pravnim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sistemom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6D5AB6" w:rsidRDefault="007B0D41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8640C4">
      <w:pPr>
        <w:spacing w:after="160" w:line="256" w:lineRule="auto"/>
        <w:ind w:firstLineChars="300"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 w:rsidR="007B0D41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Peta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 w:rsidR="007B0D41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tačka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 w:rsidR="007B0D41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dnevnog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 w:rsidR="007B0D41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Predlog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sprečavanju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suzbijanju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trgovine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ljudima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zaštiti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žrtava</w:t>
      </w:r>
      <w:r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0D41">
        <w:rPr>
          <w:rFonts w:ascii="Times New Roman" w:hAnsi="Times New Roman" w:cs="Times New Roman"/>
          <w:bCs/>
          <w:sz w:val="24"/>
          <w:szCs w:val="24"/>
        </w:rPr>
        <w:t>broj</w:t>
      </w:r>
      <w:r>
        <w:rPr>
          <w:rFonts w:ascii="Times New Roman" w:hAnsi="Times New Roman" w:cs="Times New Roman"/>
          <w:bCs/>
          <w:sz w:val="24"/>
          <w:szCs w:val="24"/>
        </w:rPr>
        <w:t xml:space="preserve"> 011-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1502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14.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aprila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="007B0D41">
        <w:rPr>
          <w:rFonts w:ascii="Times New Roman" w:hAnsi="Times New Roman" w:cs="Times New Roman"/>
          <w:bCs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bCs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6D5AB6" w:rsidRDefault="007B0D41">
      <w:pPr>
        <w:spacing w:after="160" w:line="256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razmotrio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Predlog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sprečavanju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suzbijanju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trgovine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ljudima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zaštiti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žrtava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načelu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smatra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da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skladu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sa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Ustavom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pravnim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sistemom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6D5AB6" w:rsidRDefault="007B0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Šesta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naknadama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korišćenje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dobara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011-153/26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26. </w:t>
      </w:r>
      <w:r>
        <w:rPr>
          <w:rFonts w:ascii="Times New Roman" w:hAnsi="Times New Roman" w:cs="Times New Roman"/>
          <w:sz w:val="24"/>
          <w:szCs w:val="24"/>
          <w:lang w:val="sr-Cyrl-RS"/>
        </w:rPr>
        <w:t>januara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naknadama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korišćenje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javnih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dobara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7B0D41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Sedma</w:t>
      </w:r>
      <w:r w:rsidR="008640C4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tačka</w:t>
      </w:r>
      <w:r w:rsidR="008640C4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dnevnog</w:t>
      </w:r>
      <w:r w:rsidR="008640C4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reda</w:t>
      </w:r>
      <w:r w:rsidR="008640C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transportu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opasne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robe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011-50/26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13. </w:t>
      </w:r>
      <w:r>
        <w:rPr>
          <w:rFonts w:ascii="Times New Roman" w:hAnsi="Times New Roman" w:cs="Times New Roman"/>
          <w:sz w:val="24"/>
          <w:szCs w:val="24"/>
          <w:lang w:val="sr-Cyrl-RS"/>
        </w:rPr>
        <w:t>januara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transportu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opasne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robe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7B0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Osma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carinskoj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011-2713/25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19.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carinskoj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7B0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Deveta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istraživanju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nesreća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vazdušnom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železničkom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011-1357/25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>
        <w:rPr>
          <w:rFonts w:ascii="Times New Roman" w:hAnsi="Times New Roman" w:cs="Times New Roman"/>
          <w:sz w:val="24"/>
          <w:szCs w:val="24"/>
          <w:lang w:val="sr-Cyrl-RS"/>
        </w:rPr>
        <w:t>jula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istraživanju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nesreća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vazdušnom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železničkom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7B0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Deseta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Azerbejdžan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projektovanju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izgradnji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upravljanju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elektrane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gasno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parnim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ciklusom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011-1369/26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27. </w:t>
      </w:r>
      <w:r>
        <w:rPr>
          <w:rFonts w:ascii="Times New Roman" w:hAnsi="Times New Roman" w:cs="Times New Roman"/>
          <w:sz w:val="24"/>
          <w:szCs w:val="24"/>
          <w:lang w:val="sr-Cyrl-RS"/>
        </w:rPr>
        <w:t>marta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Azerbejdžan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projektovanju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izgradnji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upravljanju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elektrane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gasno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parnim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ciklusom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7B0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Jedanaesta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Konvencije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Birou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konferencije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civilnog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vazduhoplovstva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011-1368/26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27. </w:t>
      </w:r>
      <w:r>
        <w:rPr>
          <w:rFonts w:ascii="Times New Roman" w:hAnsi="Times New Roman" w:cs="Times New Roman"/>
          <w:sz w:val="24"/>
          <w:szCs w:val="24"/>
          <w:lang w:val="sr-Cyrl-RS"/>
        </w:rPr>
        <w:t>marta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Konvencije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Birou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konferencije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civilnog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vazduhoplovstva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7B0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8640C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B0D4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Dvanaesta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7B0D4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7B0D4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7B0D4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Japana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podsticanju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ulaganja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011-1367/26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27.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marta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Japana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podsticanju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ulaganja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7B0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Trinaesta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Uzbekistan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uzajamnom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podsticanju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ulaganja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011-1306/26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19. </w:t>
      </w:r>
      <w:r>
        <w:rPr>
          <w:rFonts w:ascii="Times New Roman" w:hAnsi="Times New Roman" w:cs="Times New Roman"/>
          <w:sz w:val="24"/>
          <w:szCs w:val="24"/>
          <w:lang w:val="sr-Cyrl-RS"/>
        </w:rPr>
        <w:t>marta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Uzbekistan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uzajamnom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podsticanju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ulaganja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7B0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Četrnaesta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Ruske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Federacije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kinematografske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koprodukcije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011-1305/26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19. </w:t>
      </w:r>
      <w:r>
        <w:rPr>
          <w:rFonts w:ascii="Times New Roman" w:hAnsi="Times New Roman" w:cs="Times New Roman"/>
          <w:sz w:val="24"/>
          <w:szCs w:val="24"/>
          <w:lang w:val="sr-Cyrl-RS"/>
        </w:rPr>
        <w:t>marta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Ruske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Federacije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kinematografske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koprodukcije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7B0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Petnaesta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1/2025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partnerstvo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Ujedinjenog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Kraljevstva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Protokola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3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definicijom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poreklom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metodama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administrativne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partnerstvu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trgovini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Ujedinjenog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Kraljevstva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Britanije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Severne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Irske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011-1304/26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19. </w:t>
      </w:r>
      <w:r>
        <w:rPr>
          <w:rFonts w:ascii="Times New Roman" w:hAnsi="Times New Roman" w:cs="Times New Roman"/>
          <w:sz w:val="24"/>
          <w:szCs w:val="24"/>
          <w:lang w:val="sr-Cyrl-RS"/>
        </w:rPr>
        <w:t>marta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1/2025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partnerstvo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Ujedinjenog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Kraljevstva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Protokola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3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definicijom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proizvodi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poreklom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metodama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administrativne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partnerstvu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trgovini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Ujedinjenog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Kraljevstva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Britanije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Severne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Irske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7B0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7B0D4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Šesnaesta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7B0D4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7B0D4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7B0D4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Finansijskog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protokola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Francuske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finansiranja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faze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Projekta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beogradskog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metroa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011-1300/26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19.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marta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Finansijskog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protokola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Francuske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finansiranja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faze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Projekta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beogradskog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metroa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7B0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Sedamnaesta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Kipar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statusu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njihovih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snaga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011-1261/26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>
        <w:rPr>
          <w:rFonts w:ascii="Times New Roman" w:hAnsi="Times New Roman" w:cs="Times New Roman"/>
          <w:sz w:val="24"/>
          <w:szCs w:val="24"/>
          <w:lang w:val="sr-Cyrl-RS"/>
        </w:rPr>
        <w:t>marta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Kipar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statusu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njihovih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snaga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7B0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Osamnaesta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Koreje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podsticanju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ulaganja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011-1260/26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>
        <w:rPr>
          <w:rFonts w:ascii="Times New Roman" w:hAnsi="Times New Roman" w:cs="Times New Roman"/>
          <w:sz w:val="24"/>
          <w:szCs w:val="24"/>
          <w:lang w:val="sr-Cyrl-RS"/>
        </w:rPr>
        <w:t>marta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Koreje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podsticanju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ulaganja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7B0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Devetnaesta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o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pridruživanju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Programu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EU4Health,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011-1257/26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>
        <w:rPr>
          <w:rFonts w:ascii="Times New Roman" w:hAnsi="Times New Roman" w:cs="Times New Roman"/>
          <w:sz w:val="24"/>
          <w:szCs w:val="24"/>
          <w:lang w:val="sr-Cyrl-RS"/>
        </w:rPr>
        <w:t>marta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o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unije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jedne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druge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strane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pridruživanju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Programu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EU4Health,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7B0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Dvadeseta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Uzbekistana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011-1206/26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>
        <w:rPr>
          <w:rFonts w:ascii="Times New Roman" w:hAnsi="Times New Roman" w:cs="Times New Roman"/>
          <w:sz w:val="24"/>
          <w:szCs w:val="24"/>
          <w:lang w:val="sr-Cyrl-RS"/>
        </w:rPr>
        <w:t>marta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Vlade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Uzbekistana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7B0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Dvadeset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prva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Okvirnog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zajmu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LD 2251 (2025)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finansiranje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rehabilitacija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lokalnih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puteva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011-421/26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27. </w:t>
      </w:r>
      <w:r>
        <w:rPr>
          <w:rFonts w:ascii="Times New Roman" w:hAnsi="Times New Roman" w:cs="Times New Roman"/>
          <w:sz w:val="24"/>
          <w:szCs w:val="24"/>
          <w:lang w:val="sr-Cyrl-RS"/>
        </w:rPr>
        <w:t>februara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Okvirnog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zajmu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LD 2251 (2025)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finansiranje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rehabilitacija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lokalnih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puteva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7B0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Dvadeset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druga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Održivo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unapređenje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putne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mreže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investicione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011-419/26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27. </w:t>
      </w:r>
      <w:r>
        <w:rPr>
          <w:rFonts w:ascii="Times New Roman" w:hAnsi="Times New Roman" w:cs="Times New Roman"/>
          <w:sz w:val="24"/>
          <w:szCs w:val="24"/>
          <w:lang w:val="sr-Cyrl-RS"/>
        </w:rPr>
        <w:t>februara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Finansijskog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Održivo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unapređenje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putne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mreže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investicione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banke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7B0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Dvadeset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treća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Kube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sprečavanju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nedozvoljene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kulturnim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dobrima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011-272/26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>
        <w:rPr>
          <w:rFonts w:ascii="Times New Roman" w:hAnsi="Times New Roman" w:cs="Times New Roman"/>
          <w:sz w:val="24"/>
          <w:szCs w:val="24"/>
          <w:lang w:val="sr-Cyrl-RS"/>
        </w:rPr>
        <w:t>februara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Kube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sprečavanju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nedozvoljene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kulturnim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dobrima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7B0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Dvadeset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četvrta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Konvencije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medijaciju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011-266/26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>
        <w:rPr>
          <w:rFonts w:ascii="Times New Roman" w:hAnsi="Times New Roman" w:cs="Times New Roman"/>
          <w:sz w:val="24"/>
          <w:szCs w:val="24"/>
          <w:lang w:val="sr-Cyrl-RS"/>
        </w:rPr>
        <w:t>februara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Konvencije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medijaciju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7B0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Dvadeset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peta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zajmu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protokol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potpisan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27.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Francuske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zastupa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postupajući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zajmoprimac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BPIFRANCE ASSURANCE EXPORT,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račun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Francuske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zajmodavac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011-101/26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19. </w:t>
      </w:r>
      <w:r>
        <w:rPr>
          <w:rFonts w:ascii="Times New Roman" w:hAnsi="Times New Roman" w:cs="Times New Roman"/>
          <w:sz w:val="24"/>
          <w:szCs w:val="24"/>
          <w:lang w:val="sr-Cyrl-RS"/>
        </w:rPr>
        <w:t>januara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Ugovora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zajmu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protokol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potpisan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27.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Francuske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zastupa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postupajući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zajmoprimac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BPIFRANCE ASSURANCE EXPORT,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postupa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račun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kontrolom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Francuske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zajmodavac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7B0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Dvadeset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šesta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protokola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Francuske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finansiranja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projekta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računara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visokih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performansi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superkompjuter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veštačke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inteligencije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011-100/26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19. </w:t>
      </w:r>
      <w:r>
        <w:rPr>
          <w:rFonts w:ascii="Times New Roman" w:hAnsi="Times New Roman" w:cs="Times New Roman"/>
          <w:sz w:val="24"/>
          <w:szCs w:val="24"/>
          <w:lang w:val="sr-Cyrl-RS"/>
        </w:rPr>
        <w:t>januara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protokola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Francuske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finansiranja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projekta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računara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visokih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performansi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superkompjuter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veštačke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inteligencije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7B0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lastRenderedPageBreak/>
        <w:t>Dvadeset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sedma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prosvete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nauke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tehnološkog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prosvete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međusobnom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priznavanju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diploma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stepena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stečenog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visokog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obrazovanja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011-2916/25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30.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između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prosvete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nauke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tehnološkog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prosvete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međusobnom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priznavanju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potvrda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diploma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stepena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stečenog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visokog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obrazovanja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7B0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Dvadeset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osma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upotrebi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Vojske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snaga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odbrane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multinacionalnim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operacijama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van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granica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8-1208/26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>
        <w:rPr>
          <w:rFonts w:ascii="Times New Roman" w:hAnsi="Times New Roman" w:cs="Times New Roman"/>
          <w:sz w:val="24"/>
          <w:szCs w:val="24"/>
          <w:lang w:val="sr-Cyrl-RS"/>
        </w:rPr>
        <w:t>marta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upotrebi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Vojske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drugih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snaga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odbrane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multinacionalnim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operacijama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van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granica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7B0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Dvadeset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deveta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Dvorina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Mađarskog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groblja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selu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Banja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nepokretno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kulturno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dobro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arheološko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nalazište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izuzetnog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633-271/26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>
        <w:rPr>
          <w:rFonts w:ascii="Times New Roman" w:hAnsi="Times New Roman" w:cs="Times New Roman"/>
          <w:sz w:val="24"/>
          <w:szCs w:val="24"/>
          <w:lang w:val="sr-Cyrl-RS"/>
        </w:rPr>
        <w:t>februara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Dvorina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Mađarskog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groblja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selu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Banja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nepokretno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kulturno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dobro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arheološko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nalazište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izuzetnog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7B0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Trideseta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granica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zaštićene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okoline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zaštićene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okoline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spomenika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Crkva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sv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Ahilija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Arilju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nepokretnog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kulturnog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izuzetnog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633-270/26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>
        <w:rPr>
          <w:rFonts w:ascii="Times New Roman" w:hAnsi="Times New Roman" w:cs="Times New Roman"/>
          <w:sz w:val="24"/>
          <w:szCs w:val="24"/>
          <w:lang w:val="sr-Cyrl-RS"/>
        </w:rPr>
        <w:t>februara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utvrđivanju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mera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granica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zaštićene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okoline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mera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zaštićene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okoline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spomenika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kulture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Crkva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Ahilija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Arilju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nepokretnog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kulturnog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dobra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izuzetnog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značaja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7B0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Trideset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prva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granica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zaštićene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okoline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zaštićene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okoline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arheološkog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nalazišta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Caričin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nepokretnog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kulturnog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izuzetnog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633-269/26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>
        <w:rPr>
          <w:rFonts w:ascii="Times New Roman" w:hAnsi="Times New Roman" w:cs="Times New Roman"/>
          <w:sz w:val="24"/>
          <w:szCs w:val="24"/>
          <w:lang w:val="sr-Cyrl-RS"/>
        </w:rPr>
        <w:t>februara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8640C4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utvrđivanju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mera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granica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zaštićene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okoline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mera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zaštićene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okoline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arheološkog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nalazišta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Caričin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grad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nepokretnog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kulturnog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dobra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izuzetnog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značaja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7B0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Trideset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druga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Vagei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Mihajlovcu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nepokretno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kulturno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dobro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arheološko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nalazište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izuzetnog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633-267/26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>
        <w:rPr>
          <w:rFonts w:ascii="Times New Roman" w:hAnsi="Times New Roman" w:cs="Times New Roman"/>
          <w:sz w:val="24"/>
          <w:szCs w:val="24"/>
          <w:lang w:val="sr-Cyrl-RS"/>
        </w:rPr>
        <w:t>februara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utvrđivanju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Vagei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Mihajlovcu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nepokretno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kulturno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dobro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arheološko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nalazište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izuzetnog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7B0D4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Trideset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treća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8640C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strategije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upravljanja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mineralnim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geološkim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resursima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2040.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projekcijama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2050.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310-33/26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>
        <w:rPr>
          <w:rFonts w:ascii="Times New Roman" w:hAnsi="Times New Roman" w:cs="Times New Roman"/>
          <w:sz w:val="24"/>
          <w:szCs w:val="24"/>
          <w:lang w:val="sr-Cyrl-RS"/>
        </w:rPr>
        <w:t>januara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7B0D41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strategije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upravljanja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mineralnim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drugim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geološkim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resursima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2040.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projekcijama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2050.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D5AB6" w:rsidRDefault="007B0D41" w:rsidP="008640C4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doneo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glasao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>).</w:t>
      </w:r>
      <w:r w:rsidR="008640C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6D5AB6" w:rsidRDefault="008640C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odredi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glasali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(11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41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6D5AB6" w:rsidRDefault="008640C4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  <w:r w:rsidR="007B0D41">
        <w:rPr>
          <w:rFonts w:ascii="Times New Roman" w:eastAsia="Times New Roman" w:hAnsi="Times New Roman" w:cs="Times New Roman"/>
          <w:sz w:val="24"/>
          <w:szCs w:val="24"/>
          <w:lang w:val="sr-Latn-CS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val="sr-Latn-C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val="sr-Latn-CS"/>
        </w:rPr>
        <w:t>završena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val="sr-Latn-C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9,30 </w:t>
      </w:r>
      <w:r w:rsidR="007B0D41">
        <w:rPr>
          <w:rFonts w:ascii="Times New Roman" w:eastAsia="Times New Roman" w:hAnsi="Times New Roman" w:cs="Times New Roman"/>
          <w:sz w:val="24"/>
          <w:szCs w:val="24"/>
          <w:lang w:val="sr-Latn-CS"/>
        </w:rPr>
        <w:t>časova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    </w:t>
      </w:r>
    </w:p>
    <w:p w:rsidR="006D5AB6" w:rsidRDefault="008640C4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="007B0D41">
        <w:rPr>
          <w:rFonts w:ascii="Times New Roman" w:eastAsia="Times New Roman" w:hAnsi="Times New Roman" w:cs="Times New Roman"/>
          <w:sz w:val="24"/>
          <w:szCs w:val="24"/>
          <w:lang w:val="sr-Latn-CS"/>
        </w:rPr>
        <w:t>Sastavni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val="sr-Latn-CS"/>
        </w:rPr>
        <w:t>deo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val="sr-Latn-CS"/>
        </w:rPr>
        <w:t>zapisnika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val="sr-Latn-CS"/>
        </w:rPr>
        <w:t>čine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val="sr-Latn-CS"/>
        </w:rPr>
        <w:t>stenografske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7B0D41">
        <w:rPr>
          <w:rFonts w:ascii="Times New Roman" w:eastAsia="Times New Roman" w:hAnsi="Times New Roman" w:cs="Times New Roman"/>
          <w:sz w:val="24"/>
          <w:szCs w:val="24"/>
          <w:lang w:val="sr-Latn-CS"/>
        </w:rPr>
        <w:t>beleške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</w:p>
    <w:p w:rsidR="006D5AB6" w:rsidRDefault="008640C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</w:t>
      </w:r>
    </w:p>
    <w:p w:rsidR="006D5AB6" w:rsidRDefault="006D5AB6">
      <w:pPr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D5AB6" w:rsidRDefault="008640C4">
      <w:pPr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</w:t>
      </w:r>
    </w:p>
    <w:p w:rsidR="006D5AB6" w:rsidRDefault="008640C4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SEKRETAR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</w:t>
      </w:r>
      <w:r w:rsidR="007B0D41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</w:p>
    <w:p w:rsidR="006D5AB6" w:rsidRDefault="006D5AB6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6D5AB6" w:rsidRDefault="007B0D41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="008640C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Radoje</w:t>
      </w:r>
      <w:r w:rsidR="008640C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Cerović</w:t>
      </w:r>
      <w:r w:rsidR="008640C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sr-Cyrl-RS"/>
        </w:rPr>
        <w:t>Milica</w:t>
      </w:r>
      <w:r w:rsidR="008640C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 w:rsidR="008640C4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6D5AB6" w:rsidRDefault="008640C4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sectPr w:rsidR="006D5A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BF" w:rsidRDefault="006609BF">
      <w:pPr>
        <w:spacing w:line="240" w:lineRule="auto"/>
      </w:pPr>
      <w:r>
        <w:separator/>
      </w:r>
    </w:p>
  </w:endnote>
  <w:endnote w:type="continuationSeparator" w:id="0">
    <w:p w:rsidR="006609BF" w:rsidRDefault="006609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D41" w:rsidRDefault="007B0D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D41" w:rsidRDefault="007B0D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D41" w:rsidRDefault="007B0D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BF" w:rsidRDefault="006609BF">
      <w:pPr>
        <w:spacing w:after="0"/>
      </w:pPr>
      <w:r>
        <w:separator/>
      </w:r>
    </w:p>
  </w:footnote>
  <w:footnote w:type="continuationSeparator" w:id="0">
    <w:p w:rsidR="006609BF" w:rsidRDefault="006609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D41" w:rsidRDefault="007B0D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D41" w:rsidRDefault="007B0D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D41" w:rsidRDefault="007B0D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9B"/>
    <w:rsid w:val="002D661A"/>
    <w:rsid w:val="003635E0"/>
    <w:rsid w:val="004202CC"/>
    <w:rsid w:val="004A13E8"/>
    <w:rsid w:val="004A7238"/>
    <w:rsid w:val="00550EC1"/>
    <w:rsid w:val="00557D4D"/>
    <w:rsid w:val="006609BF"/>
    <w:rsid w:val="006D5AB6"/>
    <w:rsid w:val="007102FB"/>
    <w:rsid w:val="00771D0B"/>
    <w:rsid w:val="007B0D41"/>
    <w:rsid w:val="007F15D8"/>
    <w:rsid w:val="0080794E"/>
    <w:rsid w:val="008640C4"/>
    <w:rsid w:val="00A35008"/>
    <w:rsid w:val="00B35DF1"/>
    <w:rsid w:val="00BC665C"/>
    <w:rsid w:val="00D05724"/>
    <w:rsid w:val="00E62B9B"/>
    <w:rsid w:val="00F51EF7"/>
    <w:rsid w:val="00FE6CBC"/>
    <w:rsid w:val="16967F22"/>
    <w:rsid w:val="25F5515A"/>
    <w:rsid w:val="2D236108"/>
    <w:rsid w:val="358826C9"/>
    <w:rsid w:val="35BA0DFF"/>
    <w:rsid w:val="444C01E3"/>
    <w:rsid w:val="4DE2784F"/>
    <w:rsid w:val="6BD439A0"/>
    <w:rsid w:val="75A2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736A3"/>
  <w15:docId w15:val="{A71E600B-4929-482D-917A-73B137AA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widowControl w:val="0"/>
      <w:autoSpaceDE w:val="0"/>
      <w:autoSpaceDN w:val="0"/>
      <w:adjustRightInd w:val="0"/>
      <w:spacing w:after="0" w:line="278" w:lineRule="exact"/>
      <w:ind w:firstLine="1018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4">
    <w:name w:val="Font Style14"/>
    <w:basedOn w:val="DefaultParagraphFont"/>
    <w:uiPriority w:val="99"/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3">
    <w:name w:val="Body text (3)_"/>
    <w:basedOn w:val="DefaultParagraphFont"/>
    <w:link w:val="Bodytext30"/>
    <w:qFormat/>
    <w:rPr>
      <w:rFonts w:ascii="Arial" w:eastAsia="Arial" w:hAnsi="Arial" w:cs="Arial"/>
      <w:shd w:val="clear" w:color="auto" w:fill="FFFFFF"/>
    </w:rPr>
  </w:style>
  <w:style w:type="paragraph" w:customStyle="1" w:styleId="Bodytext30">
    <w:name w:val="Body text (3)"/>
    <w:basedOn w:val="Normal"/>
    <w:link w:val="Bodytext3"/>
    <w:qFormat/>
    <w:pPr>
      <w:widowControl w:val="0"/>
      <w:shd w:val="clear" w:color="auto" w:fill="FFFFFF"/>
      <w:spacing w:after="0" w:line="274" w:lineRule="exact"/>
    </w:pPr>
    <w:rPr>
      <w:rFonts w:ascii="Arial" w:eastAsia="Arial" w:hAnsi="Arial" w:cs="Arial"/>
    </w:rPr>
  </w:style>
  <w:style w:type="character" w:customStyle="1" w:styleId="Bodytext2">
    <w:name w:val="Body text (2)_"/>
    <w:basedOn w:val="DefaultParagraphFont"/>
    <w:link w:val="Bodytext20"/>
    <w:qFormat/>
    <w:rPr>
      <w:rFonts w:ascii="Arial" w:eastAsia="Arial" w:hAnsi="Arial" w:cs="Arial"/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pPr>
      <w:widowControl w:val="0"/>
      <w:shd w:val="clear" w:color="auto" w:fill="FFFFFF"/>
      <w:spacing w:before="240" w:after="520" w:line="268" w:lineRule="exact"/>
      <w:jc w:val="center"/>
    </w:pPr>
    <w:rPr>
      <w:rFonts w:ascii="Arial" w:eastAsia="Arial" w:hAnsi="Arial" w:cs="Arial"/>
      <w:b/>
      <w:bCs/>
    </w:rPr>
  </w:style>
  <w:style w:type="character" w:customStyle="1" w:styleId="Bodytext3Bold1">
    <w:name w:val="Body text (3) + Bold1"/>
    <w:basedOn w:val="Bodytext3"/>
    <w:qFormat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Bodytext2NotBold">
    <w:name w:val="Body text (2) + Not Bold"/>
    <w:basedOn w:val="Bodytext2"/>
    <w:qFormat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colornavy">
    <w:name w:val="color_navy"/>
    <w:basedOn w:val="DefaultParagraphFont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8">
    <w:name w:val="Body text (8)_"/>
    <w:basedOn w:val="DefaultParagraphFont"/>
    <w:link w:val="Bodytext80"/>
    <w:rPr>
      <w:rFonts w:ascii="Arial" w:eastAsia="Arial" w:hAnsi="Arial" w:cs="Arial"/>
      <w:shd w:val="clear" w:color="auto" w:fill="FFFFFF"/>
    </w:rPr>
  </w:style>
  <w:style w:type="paragraph" w:customStyle="1" w:styleId="Bodytext80">
    <w:name w:val="Body text (8)"/>
    <w:basedOn w:val="Normal"/>
    <w:link w:val="Bodytext8"/>
    <w:qFormat/>
    <w:pPr>
      <w:widowControl w:val="0"/>
      <w:shd w:val="clear" w:color="auto" w:fill="FFFFFF"/>
      <w:spacing w:after="0" w:line="259" w:lineRule="exact"/>
    </w:pPr>
    <w:rPr>
      <w:rFonts w:ascii="Arial" w:eastAsia="Arial" w:hAnsi="Arial" w:cs="Arial"/>
    </w:rPr>
  </w:style>
  <w:style w:type="character" w:customStyle="1" w:styleId="Bodytext2Spacing3pt">
    <w:name w:val="Body text (2) + Spacing 3 pt"/>
    <w:basedOn w:val="Bodytext2"/>
    <w:qFormat/>
    <w:rPr>
      <w:rFonts w:ascii="Arial" w:eastAsia="Arial" w:hAnsi="Arial" w:cs="Arial"/>
      <w:b/>
      <w:bCs/>
      <w:color w:val="000000"/>
      <w:spacing w:val="60"/>
      <w:w w:val="100"/>
      <w:position w:val="0"/>
      <w:sz w:val="22"/>
      <w:szCs w:val="22"/>
      <w:shd w:val="clear" w:color="auto" w:fill="FFFFFF"/>
    </w:rPr>
  </w:style>
  <w:style w:type="character" w:customStyle="1" w:styleId="Bodytext8Bold">
    <w:name w:val="Body text (8) + Bold"/>
    <w:basedOn w:val="Bodytext8"/>
    <w:qFormat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</w:rPr>
  </w:style>
  <w:style w:type="paragraph" w:customStyle="1" w:styleId="elementtoproof">
    <w:name w:val="elementtoproof"/>
    <w:basedOn w:val="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B0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D4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B0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D4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4515</Words>
  <Characters>25736</Characters>
  <Application>Microsoft Office Word</Application>
  <DocSecurity>0</DocSecurity>
  <Lines>214</Lines>
  <Paragraphs>60</Paragraphs>
  <ScaleCrop>false</ScaleCrop>
  <Company/>
  <LinksUpToDate>false</LinksUpToDate>
  <CharactersWithSpaces>30191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Sandra Stankovic</cp:lastModifiedBy>
  <cp:revision>8</cp:revision>
  <dcterms:created xsi:type="dcterms:W3CDTF">2025-12-01T09:35:00Z</dcterms:created>
  <dcterms:modified xsi:type="dcterms:W3CDTF">2026-06-02T10:15:00Z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eyJoZGlkIjoiN2YxNDg1MDUyZjIxZTQ5NDAxMzBjNTdlNGY2NmI0MWUifQ==</vt:lpwstr>
  </property>
  <property fmtid="{D5CDD505-2E9C-101B-9397-08002B2CF9AE}" pid="3" name="KSOProductBuildVer">
    <vt:lpwstr>1033-12.1.0.25830</vt:lpwstr>
  </property>
  <property fmtid="{D5CDD505-2E9C-101B-9397-08002B2CF9AE}" pid="4" name="ICV">
    <vt:lpwstr>FFF6C6B935954BAAB57FF2D9890E7E95_12</vt:lpwstr>
  </property>
</Properties>
</file>